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29E6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22BE42FC" w14:textId="77777777" w:rsidR="00C27B23" w:rsidRPr="000E0F86" w:rsidRDefault="00C27B23">
      <w:pPr>
        <w:pStyle w:val="Paragrafoelenco"/>
        <w:ind w:left="0" w:firstLine="0"/>
        <w:rPr>
          <w:rFonts w:ascii="Arial" w:hAnsi="Arial" w:cs="Arial"/>
          <w:sz w:val="22"/>
          <w:szCs w:val="22"/>
        </w:rPr>
      </w:pPr>
    </w:p>
    <w:p w14:paraId="781C7CA2" w14:textId="77777777" w:rsidR="00C27B23" w:rsidRPr="000E0F86" w:rsidRDefault="0048249A">
      <w:pPr>
        <w:pStyle w:val="Paragrafoelenco"/>
        <w:spacing w:line="360" w:lineRule="auto"/>
        <w:ind w:left="0" w:firstLine="0"/>
        <w:rPr>
          <w:rFonts w:ascii="Arial" w:hAnsi="Arial" w:cs="Arial"/>
          <w:b/>
          <w:i/>
          <w:sz w:val="22"/>
          <w:szCs w:val="22"/>
        </w:rPr>
      </w:pPr>
      <w:r w:rsidRPr="000E0F86">
        <w:rPr>
          <w:rFonts w:ascii="Arial" w:hAnsi="Arial" w:cs="Arial"/>
          <w:b/>
          <w:i/>
          <w:sz w:val="22"/>
          <w:szCs w:val="22"/>
        </w:rPr>
        <w:t>Data di svolgimento della rilevazione</w:t>
      </w:r>
    </w:p>
    <w:p w14:paraId="1F9303F1" w14:textId="346E56B4" w:rsidR="00AE0A12" w:rsidRPr="000E0F86" w:rsidRDefault="00AE0A12" w:rsidP="00AE0A12">
      <w:pPr>
        <w:pStyle w:val="Paragrafoelenco"/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0E0F86">
        <w:rPr>
          <w:rFonts w:ascii="Arial" w:hAnsi="Arial" w:cs="Arial"/>
          <w:bCs/>
          <w:i/>
          <w:sz w:val="22"/>
          <w:szCs w:val="22"/>
        </w:rPr>
        <w:t>Data di svolgimento della rilevazione</w:t>
      </w:r>
      <w:r w:rsidRPr="000E0F86">
        <w:rPr>
          <w:rFonts w:ascii="Arial" w:hAnsi="Arial" w:cs="Arial"/>
          <w:bCs/>
          <w:i/>
          <w:sz w:val="22"/>
          <w:szCs w:val="22"/>
        </w:rPr>
        <w:tab/>
      </w:r>
      <w:r w:rsidR="000A7643">
        <w:rPr>
          <w:rFonts w:ascii="Arial" w:hAnsi="Arial" w:cs="Arial"/>
          <w:bCs/>
          <w:i/>
          <w:sz w:val="22"/>
          <w:szCs w:val="22"/>
        </w:rPr>
        <w:t>31</w:t>
      </w:r>
      <w:r w:rsidRPr="000E0F86">
        <w:rPr>
          <w:rFonts w:ascii="Arial" w:hAnsi="Arial" w:cs="Arial"/>
          <w:bCs/>
          <w:sz w:val="22"/>
          <w:szCs w:val="22"/>
        </w:rPr>
        <w:t xml:space="preserve"> maggio 2022</w:t>
      </w:r>
    </w:p>
    <w:p w14:paraId="660AF80F" w14:textId="4939B25D" w:rsidR="00AE0A12" w:rsidRPr="000E0F86" w:rsidRDefault="00AE0A12" w:rsidP="00AE0A12">
      <w:pPr>
        <w:pStyle w:val="Paragrafoelenco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0E0F86">
        <w:rPr>
          <w:rFonts w:ascii="Arial" w:hAnsi="Arial" w:cs="Arial"/>
          <w:bCs/>
          <w:i/>
          <w:sz w:val="22"/>
          <w:szCs w:val="22"/>
        </w:rPr>
        <w:t>Data di inizio e fine della rilevazione</w:t>
      </w:r>
      <w:r w:rsidR="000E0F86">
        <w:rPr>
          <w:rFonts w:ascii="Arial" w:hAnsi="Arial" w:cs="Arial"/>
          <w:bCs/>
          <w:i/>
          <w:sz w:val="22"/>
          <w:szCs w:val="22"/>
        </w:rPr>
        <w:tab/>
      </w:r>
      <w:r w:rsidRPr="000E0F86">
        <w:rPr>
          <w:rFonts w:ascii="Arial" w:hAnsi="Arial" w:cs="Arial"/>
          <w:bCs/>
          <w:i/>
          <w:sz w:val="22"/>
          <w:szCs w:val="22"/>
        </w:rPr>
        <w:tab/>
      </w:r>
      <w:r w:rsidR="000A7643">
        <w:rPr>
          <w:rFonts w:ascii="Arial" w:hAnsi="Arial" w:cs="Arial"/>
          <w:bCs/>
          <w:sz w:val="22"/>
          <w:szCs w:val="22"/>
        </w:rPr>
        <w:t>31</w:t>
      </w:r>
      <w:r w:rsidRPr="000E0F86">
        <w:rPr>
          <w:rFonts w:ascii="Arial" w:hAnsi="Arial" w:cs="Arial"/>
          <w:sz w:val="22"/>
          <w:szCs w:val="22"/>
        </w:rPr>
        <w:t xml:space="preserve"> maggio 2022</w:t>
      </w:r>
    </w:p>
    <w:p w14:paraId="56319017" w14:textId="77777777" w:rsidR="00C27B23" w:rsidRPr="000E0F86" w:rsidRDefault="00C27B23">
      <w:pPr>
        <w:pStyle w:val="Paragrafoelenco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4671AE8D" w14:textId="77777777" w:rsidR="00C27B23" w:rsidRPr="000E0F86" w:rsidRDefault="0048249A">
      <w:pPr>
        <w:pStyle w:val="Paragrafoelenco"/>
        <w:spacing w:after="0"/>
        <w:ind w:left="0" w:firstLine="0"/>
        <w:rPr>
          <w:rFonts w:ascii="Arial" w:hAnsi="Arial" w:cs="Arial"/>
          <w:b/>
          <w:i/>
          <w:sz w:val="22"/>
          <w:szCs w:val="22"/>
        </w:rPr>
      </w:pPr>
      <w:r w:rsidRPr="000E0F86">
        <w:rPr>
          <w:rFonts w:ascii="Arial" w:hAnsi="Arial" w:cs="Arial"/>
          <w:b/>
          <w:i/>
          <w:sz w:val="22"/>
          <w:szCs w:val="22"/>
        </w:rPr>
        <w:t xml:space="preserve">Estensione della rilevazione (nel </w:t>
      </w:r>
      <w:r w:rsidR="00FC7906" w:rsidRPr="000E0F86">
        <w:rPr>
          <w:rFonts w:ascii="Arial" w:hAnsi="Arial" w:cs="Arial"/>
          <w:b/>
          <w:i/>
          <w:sz w:val="22"/>
          <w:szCs w:val="22"/>
        </w:rPr>
        <w:t xml:space="preserve">solo </w:t>
      </w:r>
      <w:r w:rsidRPr="000E0F86">
        <w:rPr>
          <w:rFonts w:ascii="Arial" w:hAnsi="Arial" w:cs="Arial"/>
          <w:b/>
          <w:i/>
          <w:sz w:val="22"/>
          <w:szCs w:val="22"/>
        </w:rPr>
        <w:t>caso di ammin</w:t>
      </w:r>
      <w:r w:rsidR="007A107C" w:rsidRPr="000E0F86">
        <w:rPr>
          <w:rFonts w:ascii="Arial" w:hAnsi="Arial" w:cs="Arial"/>
          <w:b/>
          <w:i/>
          <w:sz w:val="22"/>
          <w:szCs w:val="22"/>
        </w:rPr>
        <w:t>istrazioni</w:t>
      </w:r>
      <w:r w:rsidR="00FC7906" w:rsidRPr="000E0F86">
        <w:rPr>
          <w:rFonts w:ascii="Arial" w:hAnsi="Arial" w:cs="Arial"/>
          <w:b/>
          <w:i/>
          <w:sz w:val="22"/>
          <w:szCs w:val="22"/>
        </w:rPr>
        <w:t>/enti</w:t>
      </w:r>
      <w:r w:rsidR="007A107C" w:rsidRPr="000E0F86">
        <w:rPr>
          <w:rFonts w:ascii="Arial" w:hAnsi="Arial" w:cs="Arial"/>
          <w:b/>
          <w:i/>
          <w:sz w:val="22"/>
          <w:szCs w:val="22"/>
        </w:rPr>
        <w:t xml:space="preserve"> con uffici periferici)</w:t>
      </w:r>
    </w:p>
    <w:p w14:paraId="12423C27" w14:textId="77777777" w:rsidR="00C27B23" w:rsidRPr="000E0F86" w:rsidRDefault="00C27B23">
      <w:pPr>
        <w:pStyle w:val="Paragrafoelenco"/>
        <w:spacing w:after="0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4BDE01D5" w14:textId="77777777" w:rsidR="000E0F86" w:rsidRPr="000E0F86" w:rsidRDefault="000E0F86" w:rsidP="000E0F86">
      <w:pPr>
        <w:pStyle w:val="Paragrafoelenco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E0F86">
        <w:rPr>
          <w:rFonts w:ascii="Arial" w:hAnsi="Arial" w:cs="Arial"/>
          <w:sz w:val="22"/>
          <w:szCs w:val="22"/>
        </w:rPr>
        <w:t>n/a</w:t>
      </w:r>
    </w:p>
    <w:p w14:paraId="29184F60" w14:textId="77777777" w:rsidR="00C27B23" w:rsidRPr="000E0F86" w:rsidRDefault="00C27B23" w:rsidP="000E0F8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4A9CEF9" w14:textId="77777777" w:rsidR="00C27B23" w:rsidRPr="000E0F86" w:rsidRDefault="0048249A">
      <w:pPr>
        <w:pStyle w:val="Paragrafoelenco"/>
        <w:spacing w:line="360" w:lineRule="auto"/>
        <w:ind w:left="0" w:firstLine="0"/>
        <w:rPr>
          <w:rFonts w:ascii="Arial" w:hAnsi="Arial" w:cs="Arial"/>
          <w:b/>
          <w:i/>
          <w:sz w:val="22"/>
          <w:szCs w:val="22"/>
        </w:rPr>
      </w:pPr>
      <w:r w:rsidRPr="000E0F86">
        <w:rPr>
          <w:rFonts w:ascii="Arial" w:hAnsi="Arial" w:cs="Arial"/>
          <w:b/>
          <w:i/>
          <w:sz w:val="22"/>
          <w:szCs w:val="22"/>
        </w:rPr>
        <w:t xml:space="preserve">Procedure e modalità seguite per la rilevazione </w:t>
      </w:r>
    </w:p>
    <w:p w14:paraId="0C256494" w14:textId="77777777" w:rsidR="00C27B23" w:rsidRPr="000E0F86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F86">
        <w:rPr>
          <w:rFonts w:ascii="Arial" w:hAnsi="Arial" w:cs="Arial"/>
          <w:sz w:val="22"/>
          <w:szCs w:val="22"/>
        </w:rPr>
        <w:t>verifica dell’attività svolta dal Responsabile della</w:t>
      </w:r>
      <w:r w:rsidR="007A107C" w:rsidRPr="000E0F86">
        <w:rPr>
          <w:rFonts w:ascii="Arial" w:hAnsi="Arial" w:cs="Arial"/>
          <w:sz w:val="22"/>
          <w:szCs w:val="22"/>
        </w:rPr>
        <w:t xml:space="preserve"> preve</w:t>
      </w:r>
      <w:r w:rsidR="00713BFD" w:rsidRPr="000E0F86">
        <w:rPr>
          <w:rFonts w:ascii="Arial" w:hAnsi="Arial" w:cs="Arial"/>
          <w:sz w:val="22"/>
          <w:szCs w:val="22"/>
        </w:rPr>
        <w:t>nzione della corruzione e della</w:t>
      </w:r>
      <w:r w:rsidRPr="000E0F86">
        <w:rPr>
          <w:rFonts w:ascii="Arial" w:hAnsi="Arial" w:cs="Arial"/>
          <w:sz w:val="22"/>
          <w:szCs w:val="22"/>
        </w:rPr>
        <w:t xml:space="preserve"> trasparenza per riscontrare l’adempimento degli obblighi di pubblicazione;</w:t>
      </w:r>
    </w:p>
    <w:p w14:paraId="119026C9" w14:textId="77777777" w:rsidR="00C27B23" w:rsidRPr="000E0F86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F86">
        <w:rPr>
          <w:rFonts w:ascii="Arial" w:hAnsi="Arial" w:cs="Arial"/>
          <w:sz w:val="22"/>
          <w:szCs w:val="22"/>
        </w:rPr>
        <w:t>esame della documentazione e delle banche dati relative ai dati oggetto di attestazione;</w:t>
      </w:r>
    </w:p>
    <w:p w14:paraId="25283EAE" w14:textId="77777777" w:rsidR="00C27B23" w:rsidRPr="000E0F86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F86">
        <w:rPr>
          <w:rFonts w:ascii="Arial" w:hAnsi="Arial" w:cs="Arial"/>
          <w:sz w:val="22"/>
          <w:szCs w:val="22"/>
        </w:rPr>
        <w:t xml:space="preserve">verifica </w:t>
      </w:r>
      <w:r w:rsidR="00713BFD" w:rsidRPr="000E0F86">
        <w:rPr>
          <w:rFonts w:ascii="Arial" w:hAnsi="Arial" w:cs="Arial"/>
          <w:sz w:val="22"/>
          <w:szCs w:val="22"/>
        </w:rPr>
        <w:t xml:space="preserve">diretta </w:t>
      </w:r>
      <w:r w:rsidRPr="000E0F86">
        <w:rPr>
          <w:rFonts w:ascii="Arial" w:hAnsi="Arial" w:cs="Arial"/>
          <w:sz w:val="22"/>
          <w:szCs w:val="22"/>
        </w:rPr>
        <w:t>sul sito istituzionale, anche attraverso l’utilizzo di supporti informatici</w:t>
      </w:r>
      <w:r w:rsidR="008A0378" w:rsidRPr="000E0F86">
        <w:rPr>
          <w:rFonts w:ascii="Arial" w:hAnsi="Arial" w:cs="Arial"/>
          <w:sz w:val="22"/>
          <w:szCs w:val="22"/>
        </w:rPr>
        <w:t>.</w:t>
      </w:r>
    </w:p>
    <w:p w14:paraId="13F95A1A" w14:textId="77777777" w:rsidR="00C27B23" w:rsidRPr="000E0F86" w:rsidRDefault="00C27B23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0025675" w14:textId="77777777" w:rsidR="00C27B23" w:rsidRPr="000E0F86" w:rsidRDefault="0048249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0E0F86">
        <w:rPr>
          <w:rFonts w:ascii="Arial" w:hAnsi="Arial" w:cs="Arial"/>
          <w:b/>
          <w:i/>
          <w:sz w:val="22"/>
          <w:szCs w:val="22"/>
        </w:rPr>
        <w:t>Aspetti critici riscontrati nel corso della rilevazione</w:t>
      </w:r>
    </w:p>
    <w:p w14:paraId="542A7CC1" w14:textId="77777777" w:rsidR="000E0F86" w:rsidRPr="000E0F86" w:rsidRDefault="000E0F86" w:rsidP="000E0F86">
      <w:pPr>
        <w:pStyle w:val="Paragrafoelenco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E0F86">
        <w:rPr>
          <w:rFonts w:ascii="Arial" w:hAnsi="Arial" w:cs="Arial"/>
          <w:sz w:val="22"/>
          <w:szCs w:val="22"/>
        </w:rPr>
        <w:t>n/a</w:t>
      </w:r>
    </w:p>
    <w:p w14:paraId="41614F55" w14:textId="77777777" w:rsidR="008A0378" w:rsidRPr="000E0F86" w:rsidRDefault="008A037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D2D516F" w14:textId="17E6AC77" w:rsidR="00C27B23" w:rsidRPr="000E0F86" w:rsidRDefault="0048249A" w:rsidP="000E0F86">
      <w:pPr>
        <w:tabs>
          <w:tab w:val="left" w:pos="4155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0E0F86">
        <w:rPr>
          <w:rFonts w:ascii="Arial" w:hAnsi="Arial" w:cs="Arial"/>
          <w:b/>
          <w:i/>
          <w:sz w:val="22"/>
          <w:szCs w:val="22"/>
        </w:rPr>
        <w:t>Eventuale documentazione da allegare</w:t>
      </w:r>
      <w:r w:rsidR="000E0F86" w:rsidRPr="000E0F86">
        <w:rPr>
          <w:rFonts w:ascii="Arial" w:hAnsi="Arial" w:cs="Arial"/>
          <w:b/>
          <w:i/>
          <w:sz w:val="22"/>
          <w:szCs w:val="22"/>
        </w:rPr>
        <w:tab/>
      </w:r>
    </w:p>
    <w:p w14:paraId="63E9F584" w14:textId="77777777" w:rsidR="000E0F86" w:rsidRPr="000E0F86" w:rsidRDefault="000E0F86" w:rsidP="000E0F86">
      <w:pPr>
        <w:pStyle w:val="Paragrafoelenco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E0F86">
        <w:rPr>
          <w:rFonts w:ascii="Arial" w:hAnsi="Arial" w:cs="Arial"/>
          <w:sz w:val="22"/>
          <w:szCs w:val="22"/>
        </w:rPr>
        <w:t>n/a</w:t>
      </w:r>
    </w:p>
    <w:p w14:paraId="07730DED" w14:textId="77777777" w:rsidR="000E0F86" w:rsidRPr="000E0F86" w:rsidRDefault="000E0F86" w:rsidP="000E0F86">
      <w:pPr>
        <w:tabs>
          <w:tab w:val="left" w:pos="4155"/>
        </w:tabs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sectPr w:rsidR="000E0F86" w:rsidRPr="000E0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3FDE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0C42685D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6D44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0CC3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431E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FC32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7003B114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6719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EB2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B216506" wp14:editId="5B2D6900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F643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BF4B5A0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35E88993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34F2AD10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5CE5FE6D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BAB2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3723">
    <w:abstractNumId w:val="1"/>
  </w:num>
  <w:num w:numId="2" w16cid:durableId="1816948598">
    <w:abstractNumId w:val="0"/>
  </w:num>
  <w:num w:numId="3" w16cid:durableId="1268151444">
    <w:abstractNumId w:val="2"/>
  </w:num>
  <w:num w:numId="4" w16cid:durableId="863592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A7643"/>
    <w:rsid w:val="000E0F86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E0A12"/>
    <w:rsid w:val="00AF790D"/>
    <w:rsid w:val="00C27B23"/>
    <w:rsid w:val="00C32BE7"/>
    <w:rsid w:val="00D27496"/>
    <w:rsid w:val="00E63AD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B880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Andrea Lombardi</cp:lastModifiedBy>
  <cp:revision>5</cp:revision>
  <cp:lastPrinted>2018-02-28T15:30:00Z</cp:lastPrinted>
  <dcterms:created xsi:type="dcterms:W3CDTF">2022-05-09T08:08:00Z</dcterms:created>
  <dcterms:modified xsi:type="dcterms:W3CDTF">2022-05-26T12:03:00Z</dcterms:modified>
</cp:coreProperties>
</file>